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40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374"/>
        <w:gridCol w:w="4034"/>
      </w:tblGrid>
      <w:tr w:rsidR="00C1529F" w:rsidRPr="00367ECB" w:rsidTr="00140C51">
        <w:trPr>
          <w:trHeight w:hRule="exact" w:val="1799"/>
        </w:trPr>
        <w:tc>
          <w:tcPr>
            <w:tcW w:w="5374" w:type="dxa"/>
          </w:tcPr>
          <w:p w:rsidR="003A23AB" w:rsidRPr="00367ECB" w:rsidRDefault="001F2CCB" w:rsidP="00367ECB">
            <w:bookmarkStart w:id="0" w:name="_GoBack"/>
            <w:bookmarkEnd w:id="0"/>
            <w:r>
              <w:t>Foreldre/foresatte til barn i SFO</w:t>
            </w:r>
          </w:p>
        </w:tc>
        <w:tc>
          <w:tcPr>
            <w:tcW w:w="4034" w:type="dxa"/>
          </w:tcPr>
          <w:p w:rsidR="00D44A28" w:rsidRPr="00367ECB" w:rsidRDefault="001F2CCB" w:rsidP="00367ECB">
            <w:pPr>
              <w:jc w:val="right"/>
            </w:pPr>
            <w:bookmarkStart w:id="1" w:name="UOFFPARAGRAF"/>
            <w:bookmarkEnd w:id="1"/>
          </w:p>
        </w:tc>
      </w:tr>
    </w:tbl>
    <w:p w:rsidR="00231A4D" w:rsidRPr="00367ECB" w:rsidRDefault="001F2CCB" w:rsidP="00367ECB"/>
    <w:p w:rsidR="003D160E" w:rsidRPr="00367ECB" w:rsidRDefault="001F2CCB" w:rsidP="00367ECB"/>
    <w:p w:rsidR="009561A9" w:rsidRPr="00367ECB" w:rsidRDefault="001F2CCB" w:rsidP="00367ECB"/>
    <w:tbl>
      <w:tblPr>
        <w:tblStyle w:val="Tabellrutenett"/>
        <w:tblW w:w="9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0"/>
        <w:gridCol w:w="1620"/>
        <w:gridCol w:w="3420"/>
        <w:gridCol w:w="1569"/>
        <w:gridCol w:w="1441"/>
      </w:tblGrid>
      <w:tr w:rsidR="00D40A7A" w:rsidRPr="00367ECB">
        <w:trPr>
          <w:trHeight w:hRule="exact" w:val="198"/>
        </w:trPr>
        <w:tc>
          <w:tcPr>
            <w:tcW w:w="1440" w:type="dxa"/>
          </w:tcPr>
          <w:p w:rsidR="00D40A7A" w:rsidRPr="00367ECB" w:rsidRDefault="001F2CCB" w:rsidP="00367ECB">
            <w:pPr>
              <w:pStyle w:val="L7-Times8"/>
            </w:pPr>
            <w:r w:rsidRPr="00367ECB">
              <w:t>D</w:t>
            </w:r>
            <w:r w:rsidRPr="00367ECB">
              <w:t>e</w:t>
            </w:r>
            <w:r w:rsidRPr="00367ECB">
              <w:t>r</w:t>
            </w:r>
            <w:r w:rsidRPr="00367ECB">
              <w:t>es</w:t>
            </w:r>
            <w:r w:rsidRPr="00367ECB">
              <w:t xml:space="preserve"> </w:t>
            </w:r>
            <w:proofErr w:type="spellStart"/>
            <w:r w:rsidRPr="00367ECB">
              <w:t>ref</w:t>
            </w:r>
            <w:proofErr w:type="spellEnd"/>
            <w:r w:rsidRPr="00367ECB">
              <w:t xml:space="preserve">:  </w:t>
            </w:r>
          </w:p>
        </w:tc>
        <w:tc>
          <w:tcPr>
            <w:tcW w:w="1620" w:type="dxa"/>
          </w:tcPr>
          <w:p w:rsidR="00D40A7A" w:rsidRPr="00367ECB" w:rsidRDefault="001F2CCB" w:rsidP="00367ECB">
            <w:pPr>
              <w:pStyle w:val="L7-Times8"/>
            </w:pPr>
            <w:r w:rsidRPr="00367ECB">
              <w:t xml:space="preserve">Vår </w:t>
            </w:r>
            <w:proofErr w:type="spellStart"/>
            <w:r w:rsidRPr="00367ECB">
              <w:t>ref</w:t>
            </w:r>
            <w:proofErr w:type="spellEnd"/>
          </w:p>
        </w:tc>
        <w:tc>
          <w:tcPr>
            <w:tcW w:w="3420" w:type="dxa"/>
          </w:tcPr>
          <w:p w:rsidR="00D40A7A" w:rsidRPr="00367ECB" w:rsidRDefault="001F2CCB" w:rsidP="00367ECB">
            <w:pPr>
              <w:pStyle w:val="L7-Times8"/>
            </w:pPr>
            <w:proofErr w:type="spellStart"/>
            <w:r w:rsidRPr="00367ECB">
              <w:t>Saksbeh</w:t>
            </w:r>
            <w:proofErr w:type="spellEnd"/>
            <w:r w:rsidRPr="00367ECB">
              <w:t>:</w:t>
            </w:r>
          </w:p>
        </w:tc>
        <w:tc>
          <w:tcPr>
            <w:tcW w:w="1569" w:type="dxa"/>
          </w:tcPr>
          <w:p w:rsidR="00D40A7A" w:rsidRPr="00367ECB" w:rsidRDefault="001F2CCB" w:rsidP="00367ECB">
            <w:pPr>
              <w:pStyle w:val="L7-Times8"/>
            </w:pPr>
            <w:r w:rsidRPr="00367ECB">
              <w:t>Arkivkode:</w:t>
            </w:r>
          </w:p>
        </w:tc>
        <w:tc>
          <w:tcPr>
            <w:tcW w:w="1441" w:type="dxa"/>
          </w:tcPr>
          <w:p w:rsidR="00D40A7A" w:rsidRPr="00367ECB" w:rsidRDefault="001F2CCB" w:rsidP="00367ECB">
            <w:pPr>
              <w:pStyle w:val="L7-Times8"/>
            </w:pPr>
            <w:r w:rsidRPr="00367ECB">
              <w:t>Dato:</w:t>
            </w:r>
          </w:p>
        </w:tc>
      </w:tr>
      <w:bookmarkStart w:id="2" w:name="REF"/>
      <w:tr w:rsidR="00D40A7A" w:rsidRPr="00367ECB">
        <w:trPr>
          <w:trHeight w:val="343"/>
        </w:trPr>
        <w:tc>
          <w:tcPr>
            <w:tcW w:w="1440" w:type="dxa"/>
          </w:tcPr>
          <w:p w:rsidR="00D40A7A" w:rsidRPr="00367ECB" w:rsidRDefault="001F2CCB" w:rsidP="00367ECB">
            <w:pPr>
              <w:pStyle w:val="L7-Times8"/>
            </w:pPr>
            <w:r>
              <w:fldChar w:fldCharType="begin"/>
            </w:r>
            <w:r>
              <w:instrText xml:space="preserve"> MERGEFIELD REF \* MERGEFORMAT </w:instrText>
            </w:r>
            <w:r>
              <w:fldChar w:fldCharType="separate"/>
            </w:r>
            <w:r>
              <w:rPr>
                <w:noProof/>
              </w:rPr>
              <w:t>«REF»</w:t>
            </w:r>
            <w:r>
              <w:fldChar w:fldCharType="end"/>
            </w:r>
            <w:bookmarkEnd w:id="2"/>
          </w:p>
        </w:tc>
        <w:tc>
          <w:tcPr>
            <w:tcW w:w="1620" w:type="dxa"/>
          </w:tcPr>
          <w:p w:rsidR="00D40A7A" w:rsidRPr="00367ECB" w:rsidRDefault="001F2CCB" w:rsidP="00367ECB">
            <w:pPr>
              <w:pStyle w:val="L7-Times8"/>
            </w:pPr>
            <w:bookmarkStart w:id="3" w:name="SAKSNR"/>
            <w:r>
              <w:t>2018/5949</w:t>
            </w:r>
            <w:bookmarkEnd w:id="3"/>
            <w:r w:rsidRPr="00367ECB">
              <w:t>-</w:t>
            </w:r>
            <w:bookmarkStart w:id="4" w:name="NRISAK"/>
            <w:r>
              <w:t>1</w:t>
            </w:r>
            <w:bookmarkEnd w:id="4"/>
          </w:p>
        </w:tc>
        <w:tc>
          <w:tcPr>
            <w:tcW w:w="3420" w:type="dxa"/>
          </w:tcPr>
          <w:p w:rsidR="00D40A7A" w:rsidRPr="00367ECB" w:rsidRDefault="001F2CCB" w:rsidP="00367ECB">
            <w:pPr>
              <w:pStyle w:val="L7-Times8"/>
            </w:pPr>
            <w:bookmarkStart w:id="5" w:name="SAKSBEHANDLERNAVN2"/>
            <w:r>
              <w:t>Gjertrud Nysæter Lien</w:t>
            </w:r>
            <w:bookmarkEnd w:id="5"/>
            <w:r w:rsidRPr="00367ECB">
              <w:t>, tlf.</w:t>
            </w:r>
            <w:r>
              <w:t xml:space="preserve"> </w:t>
            </w:r>
            <w:bookmarkStart w:id="6" w:name="SAKSBEHTLF"/>
            <w:r>
              <w:t>917 48 755</w:t>
            </w:r>
            <w:bookmarkEnd w:id="6"/>
          </w:p>
          <w:p w:rsidR="00F824F9" w:rsidRPr="00367ECB" w:rsidRDefault="001F2CCB" w:rsidP="00367ECB">
            <w:pPr>
              <w:pStyle w:val="L7-Times8"/>
            </w:pPr>
          </w:p>
        </w:tc>
        <w:tc>
          <w:tcPr>
            <w:tcW w:w="1569" w:type="dxa"/>
          </w:tcPr>
          <w:p w:rsidR="00D40A7A" w:rsidRPr="00367ECB" w:rsidRDefault="001F2CCB" w:rsidP="00367ECB">
            <w:pPr>
              <w:pStyle w:val="L7-Times8"/>
            </w:pPr>
            <w:bookmarkStart w:id="7" w:name="PRIMÆRKLASSERING"/>
            <w:r>
              <w:t>232</w:t>
            </w:r>
            <w:bookmarkEnd w:id="7"/>
          </w:p>
        </w:tc>
        <w:tc>
          <w:tcPr>
            <w:tcW w:w="1441" w:type="dxa"/>
          </w:tcPr>
          <w:p w:rsidR="00D40A7A" w:rsidRPr="00367ECB" w:rsidRDefault="001F2CCB" w:rsidP="00367ECB">
            <w:pPr>
              <w:pStyle w:val="L7-Times8"/>
            </w:pPr>
            <w:r>
              <w:t>18/12-2018</w:t>
            </w:r>
          </w:p>
        </w:tc>
      </w:tr>
    </w:tbl>
    <w:p w:rsidR="00E331C9" w:rsidRPr="00367ECB" w:rsidRDefault="001F2CCB" w:rsidP="00367ECB"/>
    <w:p w:rsidR="00BC3834" w:rsidRPr="00BC3834" w:rsidRDefault="001F2CCB" w:rsidP="00BC3834">
      <w:pPr>
        <w:rPr>
          <w:b/>
        </w:rPr>
      </w:pPr>
      <w:r w:rsidRPr="00BC3834">
        <w:rPr>
          <w:b/>
        </w:rPr>
        <w:t>Betalingssatser for opphold i SFO i 2019</w:t>
      </w:r>
    </w:p>
    <w:p w:rsidR="00BC3834" w:rsidRDefault="001F2CCB" w:rsidP="00BC3834"/>
    <w:p w:rsidR="00BC3834" w:rsidRDefault="001F2CCB" w:rsidP="00BC383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0" wp14:anchorId="6E51400F" wp14:editId="3E136FFE">
                <wp:simplePos x="0" y="0"/>
                <wp:positionH relativeFrom="column">
                  <wp:posOffset>-457200</wp:posOffset>
                </wp:positionH>
                <wp:positionV relativeFrom="page">
                  <wp:posOffset>3780790</wp:posOffset>
                </wp:positionV>
                <wp:extent cx="114300" cy="0"/>
                <wp:effectExtent l="9525" t="8890" r="9525" b="1016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6FB9B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6pt,297.7pt" to="-2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tLe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" o:allowincell="f" o:allowoverlap="f">
                <w10:wrap anchory="page"/>
                <w10:anchorlock/>
              </v:line>
            </w:pict>
          </mc:Fallback>
        </mc:AlternateContent>
      </w:r>
      <w:r>
        <w:t xml:space="preserve">Fra 1. februar </w:t>
      </w:r>
      <w:r>
        <w:t>blir det nye betalingssatser for opphold i SFO.  De nye satsene blir kr. 1995,- for opphold og kr. 240,- for kost – til sammen kr. 2235,- per måned. De nye satsene gjøres gjeldende fra 1. februar 2019.</w:t>
      </w:r>
    </w:p>
    <w:p w:rsidR="00BC3834" w:rsidRDefault="001F2CCB" w:rsidP="00BC3834"/>
    <w:p w:rsidR="00BC3834" w:rsidRDefault="001F2CCB" w:rsidP="00BC3834">
      <w:r>
        <w:t>Tinn kommune gir 50 % søskenmoderasjon som tidligere.</w:t>
      </w:r>
      <w:r>
        <w:t xml:space="preserve"> </w:t>
      </w:r>
    </w:p>
    <w:p w:rsidR="00BC3834" w:rsidRDefault="001F2CCB" w:rsidP="00BC3834">
      <w:r>
        <w:t xml:space="preserve">Ved samlet inntekt under 2 G kan det søkes friplass. </w:t>
      </w:r>
    </w:p>
    <w:p w:rsidR="00231A4D" w:rsidRDefault="001F2CCB" w:rsidP="00367ECB"/>
    <w:p w:rsidR="00BC3834" w:rsidRPr="00367ECB" w:rsidRDefault="001F2CCB" w:rsidP="00367ECB">
      <w:r>
        <w:t>Tinn kommune ved rådmannen vil i løpet av vinteren 2019 utrede ulike alternativer for mer fleksibelt tilbud om opphold i SFO og med mer differensiert betalingssatser. I forbindelse med dette arbeidet</w:t>
      </w:r>
      <w:r>
        <w:t xml:space="preserve"> vil det bli sendt ut elektronisk spørreskjema som del av kartlegging av behov og ønsker. Vi håper at dere tar dere tid til å svare på det. Hvis det blir vedtatt ny ordning, vil den bli gjeldende fra 1. august 2019 eller fra 1. januar 2020.</w:t>
      </w:r>
    </w:p>
    <w:p w:rsidR="00D113E5" w:rsidRPr="00367ECB" w:rsidRDefault="001F2CCB" w:rsidP="00367ECB">
      <w:bookmarkStart w:id="8" w:name="Start"/>
      <w:bookmarkEnd w:id="8"/>
    </w:p>
    <w:p w:rsidR="00D717E4" w:rsidRPr="00367ECB" w:rsidRDefault="001F2CCB" w:rsidP="00367ECB"/>
    <w:p w:rsidR="00D13C46" w:rsidRPr="00367ECB" w:rsidRDefault="001F2CCB" w:rsidP="00367ECB">
      <w:r w:rsidRPr="00367ECB">
        <w:t>Med h</w:t>
      </w:r>
      <w:r w:rsidRPr="00367ECB">
        <w:t>i</w:t>
      </w:r>
      <w:r w:rsidRPr="00367ECB">
        <w:t>ls</w:t>
      </w:r>
      <w:r w:rsidRPr="00367ECB">
        <w:t>e</w:t>
      </w:r>
      <w:r w:rsidRPr="00367ECB">
        <w:t>n</w:t>
      </w:r>
    </w:p>
    <w:p w:rsidR="00D13C46" w:rsidRPr="00367ECB" w:rsidRDefault="001F2CCB" w:rsidP="00367ECB"/>
    <w:p w:rsidR="00D13C46" w:rsidRPr="00367ECB" w:rsidRDefault="001F2CCB" w:rsidP="00367ECB"/>
    <w:p w:rsidR="00D13C46" w:rsidRPr="00367ECB" w:rsidRDefault="001F2CCB" w:rsidP="00367ECB"/>
    <w:p w:rsidR="00231A4D" w:rsidRPr="00367ECB" w:rsidRDefault="001F2CCB" w:rsidP="00367ECB">
      <w:bookmarkStart w:id="9" w:name="SAKSBEHANDLERNAVN"/>
      <w:r>
        <w:t>Gjertrud Nysæter Lien</w:t>
      </w:r>
      <w:bookmarkEnd w:id="9"/>
    </w:p>
    <w:p w:rsidR="00231A4D" w:rsidRPr="00367ECB" w:rsidRDefault="001F2CCB" w:rsidP="00367ECB">
      <w:bookmarkStart w:id="10" w:name="SAKSBEHANDLERSTILLING"/>
      <w:r>
        <w:t>kommunalsjef</w:t>
      </w:r>
      <w:bookmarkEnd w:id="10"/>
    </w:p>
    <w:p w:rsidR="00D13C46" w:rsidRDefault="001F2CCB" w:rsidP="00367ECB"/>
    <w:p w:rsidR="00D13C46" w:rsidRPr="00367ECB" w:rsidRDefault="001F2CCB" w:rsidP="00367ECB"/>
    <w:sectPr w:rsidR="00D13C46" w:rsidRPr="00367ECB" w:rsidSect="009E26CE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06" w:bottom="1418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F2CCB">
      <w:r>
        <w:separator/>
      </w:r>
    </w:p>
  </w:endnote>
  <w:endnote w:type="continuationSeparator" w:id="0">
    <w:p w:rsidR="00000000" w:rsidRDefault="001F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053" w:rsidRDefault="001F2CCB" w:rsidP="00AC749D">
    <w:pPr>
      <w:pStyle w:val="Topptekst"/>
      <w:tabs>
        <w:tab w:val="clear" w:pos="4536"/>
        <w:tab w:val="clear" w:pos="9072"/>
        <w:tab w:val="right" w:pos="9360"/>
      </w:tabs>
      <w:ind w:left="108"/>
      <w:jc w:val="center"/>
      <w:rPr>
        <w:sz w:val="20"/>
        <w:szCs w:val="20"/>
      </w:rPr>
    </w:pPr>
    <w:r w:rsidRPr="00AC749D">
      <w:rPr>
        <w:sz w:val="20"/>
        <w:szCs w:val="20"/>
      </w:rPr>
      <w:t xml:space="preserve">- </w:t>
    </w:r>
    <w:r w:rsidRPr="00AC749D">
      <w:rPr>
        <w:sz w:val="20"/>
        <w:szCs w:val="20"/>
      </w:rPr>
      <w:fldChar w:fldCharType="begin"/>
    </w:r>
    <w:r w:rsidRPr="00AC749D">
      <w:rPr>
        <w:sz w:val="20"/>
        <w:szCs w:val="20"/>
      </w:rPr>
      <w:instrText xml:space="preserve"> PAGE </w:instrText>
    </w:r>
    <w:r w:rsidRPr="00AC749D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AC749D">
      <w:rPr>
        <w:sz w:val="20"/>
        <w:szCs w:val="20"/>
      </w:rPr>
      <w:fldChar w:fldCharType="end"/>
    </w:r>
    <w:r w:rsidRPr="00AC749D">
      <w:rPr>
        <w:sz w:val="20"/>
        <w:szCs w:val="2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0"/>
      <w:gridCol w:w="2880"/>
      <w:gridCol w:w="2340"/>
    </w:tblGrid>
    <w:tr w:rsidR="002E611F">
      <w:tc>
        <w:tcPr>
          <w:tcW w:w="4030" w:type="dxa"/>
          <w:tcBorders>
            <w:top w:val="single" w:sz="4" w:space="0" w:color="auto"/>
          </w:tcBorders>
        </w:tcPr>
        <w:p w:rsidR="002E611F" w:rsidRPr="00356566" w:rsidRDefault="001F2CCB" w:rsidP="000F544E">
          <w:pPr>
            <w:pStyle w:val="L7-Times8"/>
          </w:pPr>
          <w:r w:rsidRPr="00356566">
            <w:t>Postadresse:</w:t>
          </w:r>
          <w:r>
            <w:t xml:space="preserve"> Postboks 14, 3661 Rjukan</w:t>
          </w:r>
        </w:p>
      </w:tc>
      <w:tc>
        <w:tcPr>
          <w:tcW w:w="2880" w:type="dxa"/>
          <w:tcBorders>
            <w:top w:val="single" w:sz="4" w:space="0" w:color="auto"/>
          </w:tcBorders>
        </w:tcPr>
        <w:p w:rsidR="002E611F" w:rsidRPr="00356566" w:rsidRDefault="001F2CCB" w:rsidP="000F544E">
          <w:pPr>
            <w:pStyle w:val="L7-Times8"/>
          </w:pPr>
          <w:r w:rsidRPr="00356566">
            <w:t xml:space="preserve">Telefon: </w:t>
          </w:r>
          <w:r>
            <w:t xml:space="preserve">35 08 </w:t>
          </w:r>
          <w:r>
            <w:t>26 00</w:t>
          </w:r>
        </w:p>
      </w:tc>
      <w:tc>
        <w:tcPr>
          <w:tcW w:w="2340" w:type="dxa"/>
          <w:tcBorders>
            <w:top w:val="single" w:sz="4" w:space="0" w:color="auto"/>
          </w:tcBorders>
        </w:tcPr>
        <w:p w:rsidR="002E611F" w:rsidRPr="00356566" w:rsidRDefault="001F2CCB" w:rsidP="000F544E">
          <w:pPr>
            <w:pStyle w:val="L7-Times8"/>
          </w:pPr>
          <w:r>
            <w:t>Org.nr: 00864963552</w:t>
          </w:r>
        </w:p>
      </w:tc>
    </w:tr>
    <w:tr w:rsidR="002E611F">
      <w:tc>
        <w:tcPr>
          <w:tcW w:w="4030" w:type="dxa"/>
        </w:tcPr>
        <w:p w:rsidR="002E611F" w:rsidRPr="00356566" w:rsidRDefault="001F2CCB" w:rsidP="000F544E">
          <w:pPr>
            <w:pStyle w:val="L7-Times8"/>
          </w:pPr>
          <w:r w:rsidRPr="00356566">
            <w:t>E-post:</w:t>
          </w:r>
          <w:r>
            <w:t xml:space="preserve"> </w:t>
          </w:r>
          <w:r>
            <w:t>Post</w:t>
          </w:r>
          <w:r>
            <w:t>mottak</w:t>
          </w:r>
          <w:r>
            <w:t>@tinn.kommune.no</w:t>
          </w:r>
        </w:p>
      </w:tc>
      <w:tc>
        <w:tcPr>
          <w:tcW w:w="2880" w:type="dxa"/>
        </w:tcPr>
        <w:p w:rsidR="002E611F" w:rsidRPr="00356566" w:rsidRDefault="001F2CCB" w:rsidP="000F544E">
          <w:pPr>
            <w:pStyle w:val="L7-Times8"/>
          </w:pPr>
          <w:r w:rsidRPr="00356566">
            <w:t xml:space="preserve">Telefaks: </w:t>
          </w:r>
          <w:r>
            <w:t xml:space="preserve">35 08 </w:t>
          </w:r>
          <w:r>
            <w:t xml:space="preserve">26 </w:t>
          </w:r>
          <w:r>
            <w:t>05</w:t>
          </w:r>
        </w:p>
      </w:tc>
      <w:tc>
        <w:tcPr>
          <w:tcW w:w="2340" w:type="dxa"/>
        </w:tcPr>
        <w:p w:rsidR="002E611F" w:rsidRPr="00356566" w:rsidRDefault="001F2CCB" w:rsidP="000F544E">
          <w:pPr>
            <w:pStyle w:val="L7-Times8"/>
          </w:pPr>
          <w:r>
            <w:t>Bankgiro skatt: 6345.06.08264</w:t>
          </w:r>
        </w:p>
      </w:tc>
    </w:tr>
    <w:tr w:rsidR="002E611F">
      <w:tc>
        <w:tcPr>
          <w:tcW w:w="4030" w:type="dxa"/>
        </w:tcPr>
        <w:p w:rsidR="002E611F" w:rsidRPr="00356566" w:rsidRDefault="001F2CCB" w:rsidP="000F544E">
          <w:pPr>
            <w:pStyle w:val="L7-Times8"/>
          </w:pPr>
          <w:r w:rsidRPr="00356566">
            <w:t>Hjemmeside: www.tinn.kommune.no</w:t>
          </w:r>
        </w:p>
      </w:tc>
      <w:tc>
        <w:tcPr>
          <w:tcW w:w="2880" w:type="dxa"/>
        </w:tcPr>
        <w:p w:rsidR="002E611F" w:rsidRPr="00356566" w:rsidRDefault="001F2CCB" w:rsidP="000F544E">
          <w:pPr>
            <w:pStyle w:val="L7-Times8"/>
          </w:pPr>
        </w:p>
      </w:tc>
      <w:tc>
        <w:tcPr>
          <w:tcW w:w="2340" w:type="dxa"/>
        </w:tcPr>
        <w:p w:rsidR="002E611F" w:rsidRPr="00356566" w:rsidRDefault="001F2CCB" w:rsidP="000F544E">
          <w:pPr>
            <w:pStyle w:val="L7-Times8"/>
          </w:pPr>
        </w:p>
      </w:tc>
    </w:tr>
  </w:tbl>
  <w:p w:rsidR="00777053" w:rsidRPr="00210201" w:rsidRDefault="001F2CCB" w:rsidP="007A133C">
    <w:pPr>
      <w:pStyle w:val="Bunntekst"/>
      <w:rPr>
        <w:rFonts w:cs="Arial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F2CCB">
      <w:r>
        <w:separator/>
      </w:r>
    </w:p>
  </w:footnote>
  <w:footnote w:type="continuationSeparator" w:id="0">
    <w:p w:rsidR="00000000" w:rsidRDefault="001F2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053" w:rsidRDefault="001F2CCB" w:rsidP="00D13C46"/>
  <w:p w:rsidR="00777053" w:rsidRDefault="001F2CCB" w:rsidP="00D13C46"/>
  <w:p w:rsidR="00777053" w:rsidRDefault="001F2CCB" w:rsidP="00D13C46"/>
  <w:p w:rsidR="00777053" w:rsidRDefault="001F2CCB" w:rsidP="00D13C46"/>
  <w:p w:rsidR="00777053" w:rsidRDefault="001F2CCB" w:rsidP="00D13C46"/>
  <w:p w:rsidR="00777053" w:rsidRDefault="001F2CCB" w:rsidP="00D13C46"/>
  <w:p w:rsidR="00777053" w:rsidRDefault="001F2CCB" w:rsidP="00D13C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053" w:rsidRPr="00AC749D" w:rsidRDefault="001F2CCB" w:rsidP="00AC749D">
    <w:pPr>
      <w:pStyle w:val="Topptekst"/>
      <w:jc w:val="right"/>
      <w:rPr>
        <w:i/>
      </w:rPr>
    </w:pPr>
    <w:r>
      <w:rPr>
        <w:i/>
      </w:rPr>
      <w:t>Tinn</w:t>
    </w:r>
    <w:r w:rsidRPr="00AC749D">
      <w:rPr>
        <w:i/>
      </w:rPr>
      <w:t xml:space="preserve"> kommune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940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1321"/>
      <w:gridCol w:w="5879"/>
      <w:gridCol w:w="2208"/>
    </w:tblGrid>
    <w:tr w:rsidR="003234FC" w:rsidTr="003234FC">
      <w:trPr>
        <w:trHeight w:hRule="exact" w:val="1701"/>
      </w:trPr>
      <w:tc>
        <w:tcPr>
          <w:tcW w:w="1321" w:type="dxa"/>
        </w:tcPr>
        <w:p w:rsidR="003234FC" w:rsidRDefault="001F2CCB">
          <w:pPr>
            <w:spacing w:before="120"/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>
                <wp:extent cx="609600" cy="744855"/>
                <wp:effectExtent l="0" t="0" r="0" b="0"/>
                <wp:docPr id="1" name="Bilde 1" descr="Tinn RGB Hv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inn RGB Hv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7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79" w:type="dxa"/>
        </w:tcPr>
        <w:p w:rsidR="003234FC" w:rsidRDefault="001F2CCB">
          <w:pPr>
            <w:spacing w:before="120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 xml:space="preserve">TINN KOMMUNE </w:t>
          </w:r>
        </w:p>
        <w:p w:rsidR="003234FC" w:rsidRDefault="001F2CCB">
          <w:pPr>
            <w:rPr>
              <w:b/>
              <w:sz w:val="28"/>
              <w:szCs w:val="28"/>
            </w:rPr>
          </w:pPr>
          <w:bookmarkStart w:id="11" w:name="ADMBETEGNELSE"/>
          <w:r>
            <w:rPr>
              <w:b/>
              <w:sz w:val="28"/>
              <w:szCs w:val="28"/>
            </w:rPr>
            <w:t>Rådmann</w:t>
          </w:r>
          <w:bookmarkEnd w:id="11"/>
        </w:p>
      </w:tc>
      <w:tc>
        <w:tcPr>
          <w:tcW w:w="2208" w:type="dxa"/>
        </w:tcPr>
        <w:p w:rsidR="003234FC" w:rsidRDefault="001F2CCB">
          <w:pPr>
            <w:rPr>
              <w:sz w:val="28"/>
              <w:szCs w:val="28"/>
            </w:rPr>
          </w:pPr>
        </w:p>
        <w:p w:rsidR="003234FC" w:rsidRDefault="001F2CCB">
          <w:pPr>
            <w:tabs>
              <w:tab w:val="left" w:pos="1967"/>
            </w:tabs>
            <w:rPr>
              <w:rFonts w:cs="Arial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677545</wp:posOffset>
                </wp:positionH>
                <wp:positionV relativeFrom="paragraph">
                  <wp:posOffset>-196850</wp:posOffset>
                </wp:positionV>
                <wp:extent cx="630555" cy="1259205"/>
                <wp:effectExtent l="0" t="0" r="0" b="0"/>
                <wp:wrapTight wrapText="bothSides">
                  <wp:wrapPolygon edited="0">
                    <wp:start x="0" y="0"/>
                    <wp:lineTo x="0" y="21241"/>
                    <wp:lineTo x="20882" y="21241"/>
                    <wp:lineTo x="20882" y="0"/>
                    <wp:lineTo x="0" y="0"/>
                  </wp:wrapPolygon>
                </wp:wrapTight>
                <wp:docPr id="4" name="Bilde 4" descr="NPkommune_logo_TINN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NPkommune_logo_TINN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0555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28"/>
              <w:szCs w:val="28"/>
            </w:rPr>
            <w:tab/>
          </w:r>
        </w:p>
      </w:tc>
    </w:tr>
  </w:tbl>
  <w:p w:rsidR="00777053" w:rsidRPr="00210201" w:rsidRDefault="001F2CCB">
    <w:pPr>
      <w:pStyle w:val="Topptekst"/>
      <w:rPr>
        <w:rFonts w:cs="Arial"/>
      </w:rPr>
    </w:pPr>
  </w:p>
  <w:p w:rsidR="00777053" w:rsidRPr="00210201" w:rsidRDefault="001F2CCB">
    <w:pPr>
      <w:pStyle w:val="Topptekst"/>
      <w:rPr>
        <w:rFonts w:cs="Arial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1671955</wp:posOffset>
          </wp:positionV>
          <wp:extent cx="5377180" cy="4663440"/>
          <wp:effectExtent l="0" t="0" r="0" b="3810"/>
          <wp:wrapNone/>
          <wp:docPr id="3" name="Bilde 3" descr="krosso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rosso20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18000" contrast="-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7180" cy="466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3001"/>
    <w:multiLevelType w:val="hybridMultilevel"/>
    <w:tmpl w:val="6666D306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D5432"/>
    <w:multiLevelType w:val="hybridMultilevel"/>
    <w:tmpl w:val="82BCC9FE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D315D"/>
    <w:multiLevelType w:val="hybridMultilevel"/>
    <w:tmpl w:val="FE662C62"/>
    <w:lvl w:ilvl="0" w:tplc="DAEAE208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CB"/>
    <w:rsid w:val="001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63219-0EEC-4582-840E-AE4A7B19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ECB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1C08B9"/>
    <w:pPr>
      <w:keepNext/>
      <w:spacing w:before="240" w:after="240"/>
      <w:outlineLvl w:val="0"/>
    </w:pPr>
    <w:rPr>
      <w:rFonts w:cs="Arial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qFormat/>
    <w:rsid w:val="00367ECB"/>
    <w:pPr>
      <w:keepNext/>
      <w:spacing w:before="12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character" w:styleId="Hyperkobling">
    <w:name w:val="Hyperlink"/>
    <w:basedOn w:val="Standardskriftforavsnitt"/>
    <w:rsid w:val="00F519D5"/>
    <w:rPr>
      <w:color w:val="0000FF"/>
      <w:u w:val="single"/>
    </w:rPr>
  </w:style>
  <w:style w:type="paragraph" w:customStyle="1" w:styleId="L7-Times8">
    <w:name w:val="L7-Times 8"/>
    <w:basedOn w:val="Normal"/>
    <w:autoRedefine/>
    <w:rsid w:val="002E611F"/>
    <w:rPr>
      <w:sz w:val="16"/>
    </w:rPr>
  </w:style>
  <w:style w:type="paragraph" w:customStyle="1" w:styleId="L7Times12">
    <w:name w:val="L7 Times 12"/>
    <w:basedOn w:val="Normal"/>
    <w:autoRedefine/>
    <w:rsid w:val="00C36964"/>
    <w:pPr>
      <w:tabs>
        <w:tab w:val="left" w:pos="4719"/>
      </w:tabs>
    </w:pPr>
    <w:rPr>
      <w:szCs w:val="16"/>
    </w:rPr>
  </w:style>
  <w:style w:type="paragraph" w:customStyle="1" w:styleId="L7Times12F">
    <w:name w:val="L7 Times 12F"/>
    <w:basedOn w:val="Normal"/>
    <w:autoRedefine/>
    <w:rsid w:val="00C36964"/>
    <w:pPr>
      <w:tabs>
        <w:tab w:val="left" w:pos="4719"/>
      </w:tabs>
    </w:pPr>
    <w:rPr>
      <w:b/>
      <w:szCs w:val="16"/>
    </w:rPr>
  </w:style>
  <w:style w:type="paragraph" w:styleId="Bobletekst">
    <w:name w:val="Balloon Text"/>
    <w:basedOn w:val="Normal"/>
    <w:link w:val="BobletekstTegn"/>
    <w:rsid w:val="0017170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71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Ergo Group</vt:lpstr>
    </vt:vector>
  </TitlesOfParts>
  <Company>Gecko AS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Ergo Group</dc:title>
  <dc:creator>Gjertrud N. Lien</dc:creator>
  <cp:lastModifiedBy>Ajdin Pasovic</cp:lastModifiedBy>
  <cp:revision>1</cp:revision>
  <cp:lastPrinted>2006-08-29T08:43:00Z</cp:lastPrinted>
  <dcterms:created xsi:type="dcterms:W3CDTF">2018-12-18T14:28:00Z</dcterms:created>
  <dcterms:modified xsi:type="dcterms:W3CDTF">2018-12-21T09:11:00Z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\\KRWFIL1V02\EPHORTE\TINN\USERS\rad_gjertrudl\395868_DOCX.XML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http://KRWWEB1V04.ansatt.kommune.ad/ephorte-tinn/shared/aspx/Default/CheckInDocForm.aspx</vt:lpwstr>
  </property>
  <property fmtid="{D5CDD505-2E9C-101B-9397-08002B2CF9AE}" pid="5" name="DokType">
    <vt:lpwstr/>
  </property>
  <property fmtid="{D5CDD505-2E9C-101B-9397-08002B2CF9AE}" pid="6" name="DokID">
    <vt:i4>335780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http%3a%2f%2fkrwweb1v04.ansatt.kommune.ad%2fephorte-TINN%2fshared%2faspx%2fDefault%2fdetails.aspx%3ff%3dViewJP%26JP_ID%3d215154%26SubElGroup%3d55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%5c%5cKRWFIL1V02%5cEPHORTE%5cTINN%5cUSERS%5crad_gjertrudl%5c395868.DOCX</vt:lpwstr>
  </property>
  <property fmtid="{D5CDD505-2E9C-101B-9397-08002B2CF9AE}" pid="13" name="LinkId">
    <vt:i4>215154</vt:i4>
  </property>
</Properties>
</file>